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45" w:rightFromText="45" w:vertAnchor="text"/>
        <w:tblW w:w="9269" w:type="dxa"/>
        <w:tblCellSpacing w:w="0" w:type="dxa"/>
        <w:tblCellMar>
          <w:left w:w="0" w:type="dxa"/>
          <w:right w:w="0" w:type="dxa"/>
        </w:tblCellMar>
        <w:tblLook w:val="04A0"/>
      </w:tblPr>
      <w:tblGrid>
        <w:gridCol w:w="3849"/>
        <w:gridCol w:w="5420"/>
      </w:tblGrid>
      <w:tr w:rsidR="00C931AF" w:rsidRPr="00C931AF" w:rsidTr="00C931AF">
        <w:trPr>
          <w:trHeight w:val="750"/>
          <w:tblCellSpacing w:w="0" w:type="dxa"/>
        </w:trPr>
        <w:tc>
          <w:tcPr>
            <w:tcW w:w="3849" w:type="dxa"/>
            <w:vAlign w:val="center"/>
            <w:hideMark/>
          </w:tcPr>
          <w:p w:rsidR="00C931AF" w:rsidRPr="00C931AF" w:rsidRDefault="00C931AF" w:rsidP="00C931AF">
            <w:pPr>
              <w:spacing w:after="0" w:line="240" w:lineRule="auto"/>
              <w:jc w:val="center"/>
              <w:rPr>
                <w:rFonts w:ascii="Times New Roman" w:eastAsia="Times New Roman" w:hAnsi="Times New Roman" w:cs="Times New Roman"/>
                <w:sz w:val="28"/>
                <w:szCs w:val="28"/>
              </w:rPr>
            </w:pPr>
            <w:r w:rsidRPr="00C931AF">
              <w:rPr>
                <w:rFonts w:ascii="Times New Roman" w:eastAsia="Times New Roman" w:hAnsi="Times New Roman" w:cs="Times New Roman"/>
                <w:b/>
                <w:bCs/>
                <w:sz w:val="28"/>
                <w:szCs w:val="28"/>
              </w:rPr>
              <w:t>VIỆN KIỂM SÁT NHÂN DÂN</w:t>
            </w:r>
          </w:p>
          <w:p w:rsidR="00C931AF" w:rsidRPr="00C931AF" w:rsidRDefault="00C931AF" w:rsidP="00C931AF">
            <w:pPr>
              <w:spacing w:after="0" w:line="240" w:lineRule="auto"/>
              <w:jc w:val="center"/>
              <w:rPr>
                <w:rFonts w:ascii="Times New Roman" w:eastAsia="Times New Roman" w:hAnsi="Times New Roman" w:cs="Times New Roman"/>
                <w:sz w:val="28"/>
                <w:szCs w:val="28"/>
              </w:rPr>
            </w:pPr>
            <w:r w:rsidRPr="00C931AF">
              <w:rPr>
                <w:rFonts w:ascii="Times New Roman" w:eastAsia="Times New Roman" w:hAnsi="Times New Roman" w:cs="Times New Roman"/>
                <w:b/>
                <w:bCs/>
                <w:sz w:val="28"/>
                <w:szCs w:val="28"/>
              </w:rPr>
              <w:t>TỐI CAO</w:t>
            </w:r>
          </w:p>
          <w:p w:rsidR="00C931AF" w:rsidRPr="00C931AF" w:rsidRDefault="00C931AF" w:rsidP="00C931AF">
            <w:pPr>
              <w:spacing w:after="0" w:line="240" w:lineRule="auto"/>
              <w:jc w:val="center"/>
              <w:rPr>
                <w:rFonts w:ascii="Times New Roman" w:eastAsia="Times New Roman" w:hAnsi="Times New Roman" w:cs="Times New Roman"/>
                <w:sz w:val="28"/>
                <w:szCs w:val="28"/>
              </w:rPr>
            </w:pPr>
            <w:r w:rsidRPr="00C931AF">
              <w:rPr>
                <w:rFonts w:ascii="Times New Roman" w:eastAsia="Times New Roman" w:hAnsi="Times New Roman" w:cs="Times New Roman"/>
                <w:sz w:val="28"/>
                <w:szCs w:val="28"/>
              </w:rPr>
              <w:t> </w:t>
            </w:r>
          </w:p>
          <w:p w:rsidR="00C931AF" w:rsidRDefault="00C931AF" w:rsidP="00C931AF">
            <w:pPr>
              <w:spacing w:after="0" w:line="240" w:lineRule="auto"/>
              <w:jc w:val="center"/>
              <w:rPr>
                <w:rFonts w:ascii="Times New Roman" w:eastAsia="Times New Roman" w:hAnsi="Times New Roman" w:cs="Times New Roman"/>
                <w:sz w:val="28"/>
                <w:szCs w:val="28"/>
              </w:rPr>
            </w:pPr>
            <w:r w:rsidRPr="00C931AF">
              <w:rPr>
                <w:rFonts w:ascii="Times New Roman" w:eastAsia="Times New Roman" w:hAnsi="Times New Roman" w:cs="Times New Roman"/>
                <w:sz w:val="28"/>
                <w:szCs w:val="28"/>
              </w:rPr>
              <w:t>Số:  43/KH-VKSTC</w:t>
            </w:r>
          </w:p>
          <w:p w:rsidR="00C931AF" w:rsidRPr="00C931AF" w:rsidRDefault="00C931AF" w:rsidP="00C931AF">
            <w:pPr>
              <w:spacing w:after="0" w:line="240" w:lineRule="auto"/>
              <w:jc w:val="center"/>
              <w:rPr>
                <w:rFonts w:ascii="Times New Roman" w:eastAsia="Times New Roman" w:hAnsi="Times New Roman" w:cs="Times New Roman"/>
                <w:sz w:val="28"/>
                <w:szCs w:val="28"/>
              </w:rPr>
            </w:pPr>
          </w:p>
        </w:tc>
        <w:tc>
          <w:tcPr>
            <w:tcW w:w="5420" w:type="dxa"/>
            <w:vAlign w:val="center"/>
            <w:hideMark/>
          </w:tcPr>
          <w:p w:rsidR="00C931AF" w:rsidRPr="00C931AF" w:rsidRDefault="00C931AF" w:rsidP="00C931AF">
            <w:pPr>
              <w:spacing w:after="0" w:line="240" w:lineRule="auto"/>
              <w:jc w:val="center"/>
              <w:rPr>
                <w:rFonts w:ascii="Times New Roman" w:eastAsia="Times New Roman" w:hAnsi="Times New Roman" w:cs="Times New Roman"/>
                <w:sz w:val="28"/>
                <w:szCs w:val="28"/>
              </w:rPr>
            </w:pPr>
            <w:r w:rsidRPr="00C931AF">
              <w:rPr>
                <w:rFonts w:ascii="Times New Roman" w:eastAsia="Times New Roman" w:hAnsi="Times New Roman" w:cs="Times New Roman"/>
                <w:b/>
                <w:bCs/>
                <w:sz w:val="28"/>
                <w:szCs w:val="28"/>
              </w:rPr>
              <w:t>CỘNG HÒA XÃ HỘI CHỦ NGHĨA VIỆT NAM</w:t>
            </w:r>
          </w:p>
          <w:p w:rsidR="00C931AF" w:rsidRPr="00C931AF" w:rsidRDefault="00C931AF" w:rsidP="00C931AF">
            <w:pPr>
              <w:spacing w:after="0" w:line="240" w:lineRule="auto"/>
              <w:jc w:val="center"/>
              <w:rPr>
                <w:rFonts w:ascii="Times New Roman" w:eastAsia="Times New Roman" w:hAnsi="Times New Roman" w:cs="Times New Roman"/>
                <w:sz w:val="28"/>
                <w:szCs w:val="28"/>
              </w:rPr>
            </w:pPr>
            <w:r w:rsidRPr="00C931AF">
              <w:rPr>
                <w:rFonts w:ascii="Times New Roman" w:eastAsia="Times New Roman" w:hAnsi="Times New Roman" w:cs="Times New Roman"/>
                <w:b/>
                <w:bCs/>
                <w:sz w:val="28"/>
                <w:szCs w:val="28"/>
              </w:rPr>
              <w:t>Độc lập - Tự do - Hạnh phúc</w:t>
            </w:r>
          </w:p>
          <w:p w:rsidR="00C931AF" w:rsidRPr="00C931AF" w:rsidRDefault="00C931AF" w:rsidP="00C931AF">
            <w:pPr>
              <w:spacing w:after="0" w:line="240" w:lineRule="auto"/>
              <w:jc w:val="center"/>
              <w:rPr>
                <w:rFonts w:ascii="Times New Roman" w:eastAsia="Times New Roman" w:hAnsi="Times New Roman" w:cs="Times New Roman"/>
                <w:sz w:val="28"/>
                <w:szCs w:val="28"/>
              </w:rPr>
            </w:pPr>
            <w:r w:rsidRPr="00C931AF">
              <w:rPr>
                <w:rFonts w:ascii="Times New Roman" w:eastAsia="Times New Roman" w:hAnsi="Times New Roman" w:cs="Times New Roman"/>
                <w:sz w:val="28"/>
                <w:szCs w:val="28"/>
              </w:rPr>
              <w:t> </w:t>
            </w:r>
          </w:p>
          <w:p w:rsidR="00C931AF" w:rsidRPr="00C931AF" w:rsidRDefault="00C931AF" w:rsidP="00C931AF">
            <w:pPr>
              <w:spacing w:after="0" w:line="240" w:lineRule="auto"/>
              <w:jc w:val="center"/>
              <w:rPr>
                <w:rFonts w:ascii="Times New Roman" w:eastAsia="Times New Roman" w:hAnsi="Times New Roman" w:cs="Times New Roman"/>
                <w:sz w:val="28"/>
                <w:szCs w:val="28"/>
              </w:rPr>
            </w:pPr>
            <w:r w:rsidRPr="00C931AF">
              <w:rPr>
                <w:rFonts w:ascii="Times New Roman" w:eastAsia="Times New Roman" w:hAnsi="Times New Roman" w:cs="Times New Roman"/>
                <w:i/>
                <w:iCs/>
                <w:sz w:val="28"/>
                <w:szCs w:val="28"/>
              </w:rPr>
              <w:t>Hà Nội, ngày 22 tháng 03 năm 2019</w:t>
            </w:r>
          </w:p>
        </w:tc>
      </w:tr>
    </w:tbl>
    <w:p w:rsidR="00C931AF" w:rsidRPr="00C931AF" w:rsidRDefault="00C931AF" w:rsidP="00C931AF">
      <w:pPr>
        <w:spacing w:after="0" w:line="240" w:lineRule="auto"/>
        <w:rPr>
          <w:rFonts w:ascii="Times New Roman" w:eastAsia="Times New Roman" w:hAnsi="Times New Roman" w:cs="Times New Roman"/>
          <w:color w:val="000000"/>
          <w:sz w:val="28"/>
          <w:szCs w:val="28"/>
        </w:rPr>
      </w:pPr>
      <w:r w:rsidRPr="00C931AF">
        <w:rPr>
          <w:rFonts w:ascii="Times New Roman" w:eastAsia="Times New Roman" w:hAnsi="Times New Roman" w:cs="Times New Roman"/>
          <w:color w:val="000000"/>
          <w:sz w:val="28"/>
          <w:szCs w:val="28"/>
        </w:rPr>
        <w:t> </w:t>
      </w:r>
    </w:p>
    <w:p w:rsidR="00C931AF" w:rsidRPr="00C931AF" w:rsidRDefault="00C931AF" w:rsidP="00C931AF">
      <w:pPr>
        <w:spacing w:after="0" w:line="240" w:lineRule="auto"/>
        <w:jc w:val="center"/>
        <w:rPr>
          <w:rFonts w:ascii="Times New Roman" w:eastAsia="Times New Roman" w:hAnsi="Times New Roman" w:cs="Times New Roman"/>
          <w:color w:val="000000"/>
          <w:sz w:val="28"/>
          <w:szCs w:val="28"/>
        </w:rPr>
      </w:pPr>
      <w:r w:rsidRPr="00C931AF">
        <w:rPr>
          <w:rFonts w:ascii="Times New Roman" w:eastAsia="Times New Roman" w:hAnsi="Times New Roman" w:cs="Times New Roman"/>
          <w:color w:val="000000"/>
          <w:sz w:val="28"/>
          <w:szCs w:val="28"/>
        </w:rPr>
        <w:t>  </w:t>
      </w:r>
    </w:p>
    <w:p w:rsidR="00C931AF" w:rsidRPr="00C931AF" w:rsidRDefault="00C931AF" w:rsidP="00C931AF">
      <w:pPr>
        <w:spacing w:after="0" w:line="240" w:lineRule="auto"/>
        <w:jc w:val="center"/>
        <w:rPr>
          <w:rFonts w:ascii="Times New Roman" w:eastAsia="Times New Roman" w:hAnsi="Times New Roman" w:cs="Times New Roman"/>
          <w:color w:val="000000"/>
          <w:sz w:val="28"/>
          <w:szCs w:val="28"/>
        </w:rPr>
      </w:pPr>
      <w:r w:rsidRPr="00C931AF">
        <w:rPr>
          <w:rFonts w:ascii="Times New Roman" w:eastAsia="Times New Roman" w:hAnsi="Times New Roman" w:cs="Times New Roman"/>
          <w:b/>
          <w:bCs/>
          <w:color w:val="000000"/>
          <w:sz w:val="28"/>
          <w:szCs w:val="28"/>
        </w:rPr>
        <w:t>KẾ HOẠCH</w:t>
      </w:r>
    </w:p>
    <w:p w:rsidR="00C931AF" w:rsidRPr="00C931AF" w:rsidRDefault="00C931AF" w:rsidP="00C931AF">
      <w:pPr>
        <w:spacing w:after="0" w:line="240" w:lineRule="auto"/>
        <w:jc w:val="center"/>
        <w:rPr>
          <w:rFonts w:ascii="Times New Roman" w:eastAsia="Times New Roman" w:hAnsi="Times New Roman" w:cs="Times New Roman"/>
          <w:color w:val="000000"/>
          <w:sz w:val="28"/>
          <w:szCs w:val="28"/>
        </w:rPr>
      </w:pPr>
      <w:r w:rsidRPr="00C931AF">
        <w:rPr>
          <w:rFonts w:ascii="Times New Roman" w:eastAsia="Times New Roman" w:hAnsi="Times New Roman" w:cs="Times New Roman"/>
          <w:b/>
          <w:bCs/>
          <w:color w:val="000000"/>
          <w:sz w:val="28"/>
          <w:szCs w:val="28"/>
        </w:rPr>
        <w:t>Về việc tổ chức Hội nghị thông báo nhanh về nội dung các luật</w:t>
      </w:r>
    </w:p>
    <w:p w:rsidR="00C931AF" w:rsidRPr="00C931AF" w:rsidRDefault="00C931AF" w:rsidP="00C931AF">
      <w:pPr>
        <w:spacing w:after="0" w:line="240" w:lineRule="auto"/>
        <w:jc w:val="center"/>
        <w:rPr>
          <w:rFonts w:ascii="Times New Roman" w:eastAsia="Times New Roman" w:hAnsi="Times New Roman" w:cs="Times New Roman"/>
          <w:color w:val="000000"/>
          <w:sz w:val="28"/>
          <w:szCs w:val="28"/>
        </w:rPr>
      </w:pPr>
      <w:proofErr w:type="gramStart"/>
      <w:r w:rsidRPr="00C931AF">
        <w:rPr>
          <w:rFonts w:ascii="Times New Roman" w:eastAsia="Times New Roman" w:hAnsi="Times New Roman" w:cs="Times New Roman"/>
          <w:b/>
          <w:bCs/>
          <w:color w:val="000000"/>
          <w:sz w:val="28"/>
          <w:szCs w:val="28"/>
        </w:rPr>
        <w:t>được</w:t>
      </w:r>
      <w:proofErr w:type="gramEnd"/>
      <w:r w:rsidRPr="00C931AF">
        <w:rPr>
          <w:rFonts w:ascii="Times New Roman" w:eastAsia="Times New Roman" w:hAnsi="Times New Roman" w:cs="Times New Roman"/>
          <w:b/>
          <w:bCs/>
          <w:color w:val="000000"/>
          <w:sz w:val="28"/>
          <w:szCs w:val="28"/>
        </w:rPr>
        <w:t xml:space="preserve"> Quốc hội khóa XIV thông qua tại kỳ họp thứ 6 liên quan đến chức năng,</w:t>
      </w:r>
    </w:p>
    <w:p w:rsidR="00C931AF" w:rsidRPr="00C931AF" w:rsidRDefault="00C931AF" w:rsidP="00C931AF">
      <w:pPr>
        <w:spacing w:after="0" w:line="240" w:lineRule="auto"/>
        <w:jc w:val="center"/>
        <w:rPr>
          <w:rFonts w:ascii="Times New Roman" w:eastAsia="Times New Roman" w:hAnsi="Times New Roman" w:cs="Times New Roman"/>
          <w:color w:val="000000"/>
          <w:sz w:val="28"/>
          <w:szCs w:val="28"/>
        </w:rPr>
      </w:pPr>
      <w:proofErr w:type="gramStart"/>
      <w:r w:rsidRPr="00C931AF">
        <w:rPr>
          <w:rFonts w:ascii="Times New Roman" w:eastAsia="Times New Roman" w:hAnsi="Times New Roman" w:cs="Times New Roman"/>
          <w:b/>
          <w:bCs/>
          <w:color w:val="000000"/>
          <w:sz w:val="28"/>
          <w:szCs w:val="28"/>
        </w:rPr>
        <w:t>nhiệm</w:t>
      </w:r>
      <w:proofErr w:type="gramEnd"/>
      <w:r w:rsidRPr="00C931AF">
        <w:rPr>
          <w:rFonts w:ascii="Times New Roman" w:eastAsia="Times New Roman" w:hAnsi="Times New Roman" w:cs="Times New Roman"/>
          <w:b/>
          <w:bCs/>
          <w:color w:val="000000"/>
          <w:sz w:val="28"/>
          <w:szCs w:val="28"/>
        </w:rPr>
        <w:t xml:space="preserve"> vụ và trách nhiệm của Viện kiểm sát nhân dân</w:t>
      </w:r>
    </w:p>
    <w:p w:rsidR="00C931AF" w:rsidRPr="00C931AF" w:rsidRDefault="00C931AF" w:rsidP="00C931AF">
      <w:pPr>
        <w:spacing w:after="0" w:line="240" w:lineRule="auto"/>
        <w:jc w:val="center"/>
        <w:rPr>
          <w:rFonts w:ascii="Times New Roman" w:eastAsia="Times New Roman" w:hAnsi="Times New Roman" w:cs="Times New Roman"/>
          <w:color w:val="000000"/>
          <w:sz w:val="28"/>
          <w:szCs w:val="28"/>
        </w:rPr>
      </w:pPr>
      <w:r w:rsidRPr="00C931AF">
        <w:rPr>
          <w:rFonts w:ascii="Times New Roman" w:eastAsia="Times New Roman" w:hAnsi="Times New Roman" w:cs="Times New Roman"/>
          <w:color w:val="000000"/>
          <w:sz w:val="28"/>
          <w:szCs w:val="28"/>
        </w:rPr>
        <w:t> </w:t>
      </w:r>
    </w:p>
    <w:p w:rsidR="00C931AF" w:rsidRPr="00C931AF" w:rsidRDefault="00C931AF" w:rsidP="00C931AF">
      <w:pPr>
        <w:spacing w:after="0"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Tại kỳ họp thứ 6 Quốc hội nước Cộng hòa xã hội chủ nghĩa Việt Nam khóa XIV đã thông qua 03 luật: (1) Luật Bảo vệ bí mật nhà nước (</w:t>
      </w:r>
      <w:r w:rsidRPr="00C931AF">
        <w:rPr>
          <w:rFonts w:ascii="Times New Roman" w:eastAsia="Times New Roman" w:hAnsi="Times New Roman" w:cs="Times New Roman"/>
          <w:i/>
          <w:iCs/>
          <w:color w:val="000000"/>
          <w:sz w:val="26"/>
          <w:szCs w:val="26"/>
        </w:rPr>
        <w:t>Luật số: 29/2018/QH14 ngày 15/11/2018</w:t>
      </w:r>
      <w:r w:rsidRPr="00C931AF">
        <w:rPr>
          <w:rFonts w:ascii="Times New Roman" w:eastAsia="Times New Roman" w:hAnsi="Times New Roman" w:cs="Times New Roman"/>
          <w:color w:val="000000"/>
          <w:sz w:val="26"/>
          <w:szCs w:val="26"/>
        </w:rPr>
        <w:t>); (2) Luật Đặc xá (</w:t>
      </w:r>
      <w:r w:rsidRPr="00C931AF">
        <w:rPr>
          <w:rFonts w:ascii="Times New Roman" w:eastAsia="Times New Roman" w:hAnsi="Times New Roman" w:cs="Times New Roman"/>
          <w:i/>
          <w:iCs/>
          <w:color w:val="000000"/>
          <w:sz w:val="26"/>
          <w:szCs w:val="26"/>
        </w:rPr>
        <w:t>Luật số: 30/2018/QH14 ngày 19/11/2018</w:t>
      </w:r>
      <w:r w:rsidRPr="00C931AF">
        <w:rPr>
          <w:rFonts w:ascii="Times New Roman" w:eastAsia="Times New Roman" w:hAnsi="Times New Roman" w:cs="Times New Roman"/>
          <w:color w:val="000000"/>
          <w:sz w:val="26"/>
          <w:szCs w:val="26"/>
        </w:rPr>
        <w:t>) và (3) Luật Phòng, chống tham nhũng (</w:t>
      </w:r>
      <w:r w:rsidRPr="00C931AF">
        <w:rPr>
          <w:rFonts w:ascii="Times New Roman" w:eastAsia="Times New Roman" w:hAnsi="Times New Roman" w:cs="Times New Roman"/>
          <w:i/>
          <w:iCs/>
          <w:color w:val="000000"/>
          <w:sz w:val="26"/>
          <w:szCs w:val="26"/>
        </w:rPr>
        <w:t>Luật số: 36/2018/QH14 ngày 20/11/2018</w:t>
      </w:r>
      <w:r w:rsidRPr="00C931AF">
        <w:rPr>
          <w:rFonts w:ascii="Times New Roman" w:eastAsia="Times New Roman" w:hAnsi="Times New Roman" w:cs="Times New Roman"/>
          <w:color w:val="000000"/>
          <w:sz w:val="26"/>
          <w:szCs w:val="26"/>
        </w:rPr>
        <w:t>).</w:t>
      </w:r>
    </w:p>
    <w:p w:rsidR="00C931AF" w:rsidRPr="00C931AF" w:rsidRDefault="00C931AF" w:rsidP="00C931AF">
      <w:pPr>
        <w:spacing w:after="0"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Để kịp thời triển khai nội dung cơ bản của 03 luật nêu trên, Viện trưởng VKSND tối cao ban hành “</w:t>
      </w:r>
      <w:r w:rsidRPr="00C931AF">
        <w:rPr>
          <w:rFonts w:ascii="Times New Roman" w:eastAsia="Times New Roman" w:hAnsi="Times New Roman" w:cs="Times New Roman"/>
          <w:b/>
          <w:bCs/>
          <w:i/>
          <w:iCs/>
          <w:color w:val="000000"/>
          <w:sz w:val="26"/>
          <w:szCs w:val="26"/>
        </w:rPr>
        <w:t>Kế hoạch tổ chức Hội nghị thông báo nhanh về nội dung các luật được Quốc hội khóa XIV thông qua tại kỳ họp thứ 6 liên quan đến chức năng, nhiệm vụ của Viện kiểm sát nhân dân</w:t>
      </w:r>
      <w:r w:rsidRPr="00C931AF">
        <w:rPr>
          <w:rFonts w:ascii="Times New Roman" w:eastAsia="Times New Roman" w:hAnsi="Times New Roman" w:cs="Times New Roman"/>
          <w:color w:val="000000"/>
          <w:sz w:val="26"/>
          <w:szCs w:val="26"/>
        </w:rPr>
        <w:t>”, cụ thể như sau:</w:t>
      </w:r>
    </w:p>
    <w:p w:rsidR="00C931AF" w:rsidRPr="00C931AF" w:rsidRDefault="00C931AF" w:rsidP="00C931AF">
      <w:pPr>
        <w:spacing w:after="0"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b/>
          <w:bCs/>
          <w:color w:val="000000"/>
          <w:sz w:val="26"/>
          <w:szCs w:val="26"/>
        </w:rPr>
        <w:t>I. MỤC ĐÍCH, YÊU CẦU</w:t>
      </w:r>
    </w:p>
    <w:p w:rsidR="00C931AF" w:rsidRPr="00C931AF" w:rsidRDefault="00C931AF" w:rsidP="00C931AF">
      <w:pPr>
        <w:spacing w:after="0"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 Phổ biến, quán triệt, thông tin kịp thời, đầy đủ nội dung cơ bản của (1) Luật Phòng, chống tham nhũng; (2) Luật Đặc xá và (3) Luật Bảo vệ bí mật nhà nước (</w:t>
      </w:r>
      <w:r w:rsidRPr="00C931AF">
        <w:rPr>
          <w:rFonts w:ascii="Times New Roman" w:eastAsia="Times New Roman" w:hAnsi="Times New Roman" w:cs="Times New Roman"/>
          <w:i/>
          <w:iCs/>
          <w:color w:val="000000"/>
          <w:sz w:val="26"/>
          <w:szCs w:val="26"/>
        </w:rPr>
        <w:t>sau đây gọi tắt là 03 luật</w:t>
      </w:r>
      <w:r w:rsidRPr="00C931AF">
        <w:rPr>
          <w:rFonts w:ascii="Times New Roman" w:eastAsia="Times New Roman" w:hAnsi="Times New Roman" w:cs="Times New Roman"/>
          <w:color w:val="000000"/>
          <w:sz w:val="26"/>
          <w:szCs w:val="26"/>
        </w:rPr>
        <w:t>), nhất là những nội dung liên quan đến chức năng, nhiệm vụ và trách nhiệm của VKSND tới các cán bộ, công chức, viên chức của VKSND để nhận thức và vận dụng đúng đắn trong hoạt động của ngành KSND.</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 Xác định cụ thể nội dung công việc và xác định rõ trách nhiệm của các cấp lãnh đạo, các đơn vị trong việc thông báo nhanh các luật.</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 Bảo đảm truyền đạt đúng, đầy đủ nội dung, tinh thần các quy định của các luật.</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 Tiến hành đúng thời gian, tiết kiệm, hiệu quả.</w:t>
      </w:r>
    </w:p>
    <w:p w:rsidR="00C931AF" w:rsidRPr="00C931AF" w:rsidRDefault="00C931AF" w:rsidP="00C931AF">
      <w:pPr>
        <w:spacing w:after="0"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b/>
          <w:bCs/>
          <w:color w:val="000000"/>
          <w:sz w:val="26"/>
          <w:szCs w:val="26"/>
        </w:rPr>
        <w:t>II. HÌNH THỨC VÀ ĐỊA ĐIỂM HỘI NGHỊ</w:t>
      </w:r>
    </w:p>
    <w:p w:rsidR="00C931AF" w:rsidRPr="00C931AF" w:rsidRDefault="00C931AF" w:rsidP="00C931AF">
      <w:pPr>
        <w:spacing w:after="0"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Hội nghị được tổ chức dưới hình thức </w:t>
      </w:r>
      <w:r w:rsidRPr="00C931AF">
        <w:rPr>
          <w:rFonts w:ascii="Times New Roman" w:eastAsia="Times New Roman" w:hAnsi="Times New Roman" w:cs="Times New Roman"/>
          <w:b/>
          <w:bCs/>
          <w:color w:val="000000"/>
          <w:sz w:val="26"/>
          <w:szCs w:val="26"/>
        </w:rPr>
        <w:t>trực tuyến</w:t>
      </w:r>
      <w:r w:rsidRPr="00C931AF">
        <w:rPr>
          <w:rFonts w:ascii="Times New Roman" w:eastAsia="Times New Roman" w:hAnsi="Times New Roman" w:cs="Times New Roman"/>
          <w:color w:val="000000"/>
          <w:sz w:val="26"/>
          <w:szCs w:val="26"/>
        </w:rPr>
        <w:t> toàn Ngành, nối từ điểm cầu VKSND tối cao đến các điểm cầu trong hệ thống:</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 VKSND tối cao tại Hội trường Tầng 3 trụ sở VKSND tối cao, số 9 đường Phạm Văn Bạch, phường Yên Hòa, quận Cầu Giấy, thành phố Hà Nội.</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 Các đơn vị thuộc VKSND tối cao tại thành phố Hồ Chí Minh: Đại diện Văn phòng VKSND tối cao, Vụ 1, Vụ 6 và Cục 1 dự Hội nghị tại điểm cầu của Đại diện Văn phòng VKSND tối cao tại thành phố Hồ Chí Minh, số 199 đường Hoàng Văn Thụ, quận Phú Nhuận, thành phố Hồ Chí Minh;</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lastRenderedPageBreak/>
        <w:t>- Điểm cầu truyền hình của VCC2 và VCC3; T2 và T3; các VKSND cấp tỉnh, cấp huyện; VKSQS các cấp dự Hội nghị tại điểm cầu của cơ quan, đơn vị mình.</w:t>
      </w:r>
    </w:p>
    <w:p w:rsidR="00C931AF" w:rsidRPr="00C931AF" w:rsidRDefault="00C931AF" w:rsidP="00C931AF">
      <w:pPr>
        <w:spacing w:after="0"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b/>
          <w:bCs/>
          <w:color w:val="000000"/>
          <w:sz w:val="26"/>
          <w:szCs w:val="26"/>
        </w:rPr>
        <w:t>III. THỜI GIAN HỘI NGHỊ</w:t>
      </w:r>
    </w:p>
    <w:p w:rsidR="00C931AF" w:rsidRPr="00C931AF" w:rsidRDefault="00C931AF" w:rsidP="00C931AF">
      <w:pPr>
        <w:spacing w:after="0"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Hội nghị được tổ chức trong 01 buổi, dự kiến tổ chức vào nửa đầu tháng 5/2019 (</w:t>
      </w:r>
      <w:r w:rsidRPr="00C931AF">
        <w:rPr>
          <w:rFonts w:ascii="Times New Roman" w:eastAsia="Times New Roman" w:hAnsi="Times New Roman" w:cs="Times New Roman"/>
          <w:i/>
          <w:iCs/>
          <w:color w:val="000000"/>
          <w:sz w:val="26"/>
          <w:szCs w:val="26"/>
        </w:rPr>
        <w:t xml:space="preserve">thời gian cụ thể sẽ được thông báo </w:t>
      </w:r>
      <w:proofErr w:type="gramStart"/>
      <w:r w:rsidRPr="00C931AF">
        <w:rPr>
          <w:rFonts w:ascii="Times New Roman" w:eastAsia="Times New Roman" w:hAnsi="Times New Roman" w:cs="Times New Roman"/>
          <w:i/>
          <w:iCs/>
          <w:color w:val="000000"/>
          <w:sz w:val="26"/>
          <w:szCs w:val="26"/>
        </w:rPr>
        <w:t>theo</w:t>
      </w:r>
      <w:proofErr w:type="gramEnd"/>
      <w:r w:rsidRPr="00C931AF">
        <w:rPr>
          <w:rFonts w:ascii="Times New Roman" w:eastAsia="Times New Roman" w:hAnsi="Times New Roman" w:cs="Times New Roman"/>
          <w:i/>
          <w:iCs/>
          <w:color w:val="000000"/>
          <w:sz w:val="26"/>
          <w:szCs w:val="26"/>
        </w:rPr>
        <w:t xml:space="preserve"> giấy triệu tập Hội nghị</w:t>
      </w:r>
      <w:r w:rsidRPr="00C931AF">
        <w:rPr>
          <w:rFonts w:ascii="Times New Roman" w:eastAsia="Times New Roman" w:hAnsi="Times New Roman" w:cs="Times New Roman"/>
          <w:color w:val="000000"/>
          <w:sz w:val="26"/>
          <w:szCs w:val="26"/>
        </w:rPr>
        <w:t>.</w:t>
      </w:r>
    </w:p>
    <w:p w:rsidR="00C931AF" w:rsidRPr="00C931AF" w:rsidRDefault="00C931AF" w:rsidP="00C931AF">
      <w:pPr>
        <w:spacing w:after="0"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b/>
          <w:bCs/>
          <w:color w:val="000000"/>
          <w:sz w:val="26"/>
          <w:szCs w:val="26"/>
        </w:rPr>
        <w:t>IV. THÀNH PHẦN HỘI NGHỊ</w:t>
      </w:r>
    </w:p>
    <w:p w:rsidR="00C931AF" w:rsidRPr="00C931AF" w:rsidRDefault="00C931AF" w:rsidP="00C931AF">
      <w:pPr>
        <w:spacing w:after="0"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b/>
          <w:bCs/>
          <w:color w:val="000000"/>
          <w:sz w:val="26"/>
          <w:szCs w:val="26"/>
        </w:rPr>
        <w:t>1. Chủ trì Hội nghị</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proofErr w:type="gramStart"/>
      <w:r w:rsidRPr="00C931AF">
        <w:rPr>
          <w:rFonts w:ascii="Times New Roman" w:eastAsia="Times New Roman" w:hAnsi="Times New Roman" w:cs="Times New Roman"/>
          <w:color w:val="000000"/>
          <w:sz w:val="26"/>
          <w:szCs w:val="26"/>
        </w:rPr>
        <w:t>Lãnh đạo VKSND tối cao.</w:t>
      </w:r>
      <w:proofErr w:type="gramEnd"/>
    </w:p>
    <w:p w:rsidR="00C931AF" w:rsidRPr="00C931AF" w:rsidRDefault="00C931AF" w:rsidP="00C931AF">
      <w:pPr>
        <w:spacing w:after="0"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b/>
          <w:bCs/>
          <w:color w:val="000000"/>
          <w:sz w:val="26"/>
          <w:szCs w:val="26"/>
        </w:rPr>
        <w:t>2. Tham dự trực tiếp tại trụ sở VKSND tối cao</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 Lãnh đạo VKSND tối cao;</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 Lãnh đạo, công chức, viên chức của các đơn vị thuộc VKSND tối cao;</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 Lãnh đạo, công chức VCC1;</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 Về phía khách mời: Đại diện các đơn vị pháp chế và đơn vị chức năng thuộc Bộ Công an; đơn vị pháp chế thuộc Thanh tra Chính phủ.</w:t>
      </w:r>
    </w:p>
    <w:p w:rsidR="00C931AF" w:rsidRPr="00C931AF" w:rsidRDefault="00C931AF" w:rsidP="00C931AF">
      <w:pPr>
        <w:spacing w:after="0"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b/>
          <w:bCs/>
          <w:color w:val="000000"/>
          <w:sz w:val="26"/>
          <w:szCs w:val="26"/>
        </w:rPr>
        <w:t>3. Theo dõi Hội nghị qua truyền hình trực tuyến</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Lãnh đạo, công chức, viên chức của cơ quan, đơn vị tại Mục II Kế hoạch.</w:t>
      </w:r>
    </w:p>
    <w:p w:rsidR="00C931AF" w:rsidRPr="00C931AF" w:rsidRDefault="00C931AF" w:rsidP="00C931AF">
      <w:pPr>
        <w:spacing w:after="0"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b/>
          <w:bCs/>
          <w:color w:val="000000"/>
          <w:sz w:val="26"/>
          <w:szCs w:val="26"/>
        </w:rPr>
        <w:t>V. TÀI LIỆU HỘI NGHỊ VÀ NGƯỜI TRÌNH BÀY NỘI DUNG CÁC LUẬT</w:t>
      </w:r>
    </w:p>
    <w:p w:rsidR="00C931AF" w:rsidRPr="00C931AF" w:rsidRDefault="00C931AF" w:rsidP="00C931AF">
      <w:pPr>
        <w:spacing w:after="0"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b/>
          <w:bCs/>
          <w:color w:val="000000"/>
          <w:sz w:val="26"/>
          <w:szCs w:val="26"/>
        </w:rPr>
        <w:t>1. Tài liệu Hội nghị</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Tài liệu được đăng tải trên cổng thông tin điện tử của VKSND tối cao, gồm:</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a) Tài liệu giới thiệu nội dung cơ bản của Luật Phòng, chống tham nhũng và việc triển khai thực hiện trong ngành KSND;</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b) Tài liệu giới thiệu nội dung cơ bản của Luật Đặc xá và việc triển khai thực hiện trong ngành KSND;</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c) Tài liệu giới thiệu nội dung cơ bản của Luật Bảo vệ bí mật nhà nước và việc triển khai thực hiện trong ngành KSND;</w:t>
      </w:r>
    </w:p>
    <w:p w:rsidR="00C931AF" w:rsidRPr="00C931AF" w:rsidRDefault="00C931AF" w:rsidP="00C931AF">
      <w:pPr>
        <w:spacing w:after="0"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b/>
          <w:bCs/>
          <w:color w:val="000000"/>
          <w:sz w:val="26"/>
          <w:szCs w:val="26"/>
        </w:rPr>
        <w:t>2. Người trình bày nội dung các luật</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 Đồng chí Hoàng Thị Quỳnh Chi, Vụ trưởng Vụ Pháp chế và Quản lý khoa học (Vụ 14) giới thiệu nội dung tài liệu thuộc điểm a, mục 1, phần V Kế hoạch này;</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 Đồng chí Lương Minh Thống, Vụ trưởng Vụ Kiểm sát việc tạm giữ, tạm giam và thi hành án hình sự  (Vụ 8) giới thiệu nội dung tài liệu thuộc điểm b, mục 1, phần V Kế hoạch này;</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 Đồng chí Lê Đức Xuân, Vụ trưởng Vụ Thực hành quyền công tố và kiểm sát điều tra án an ninh (Vụ 1) giới thiệu nội dung tài liệu thuộc điểm c, mục 1, phần V Kế hoạch này.</w:t>
      </w:r>
    </w:p>
    <w:p w:rsidR="00C931AF" w:rsidRPr="00C931AF" w:rsidRDefault="00C931AF" w:rsidP="00C931AF">
      <w:pPr>
        <w:spacing w:after="0"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b/>
          <w:bCs/>
          <w:color w:val="000000"/>
          <w:sz w:val="26"/>
          <w:szCs w:val="26"/>
        </w:rPr>
        <w:t>VI. TỔ CHỨC THỰC HIỆN</w:t>
      </w:r>
    </w:p>
    <w:p w:rsidR="00C931AF" w:rsidRPr="00C931AF" w:rsidRDefault="00C931AF" w:rsidP="00C931AF">
      <w:pPr>
        <w:spacing w:after="0"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b/>
          <w:bCs/>
          <w:color w:val="000000"/>
          <w:sz w:val="26"/>
          <w:szCs w:val="26"/>
        </w:rPr>
        <w:t>1. Về xây dựng Kế hoạch, Chương trình và chuẩn bị tài liệu:</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lastRenderedPageBreak/>
        <w:t>- Vụ 14 có trách nhiệm chủ trì xây dựng Kế hoạch và Chương trình Hội nghị; chủ trì, phối hợp với Thanh tra VKSND tối cao xây dựng tài liệu thuộc điểm a, mục 1, phần V Kế hoạch này; thẩm định tài liệu do Vụ 1 và Vụ 8 xây dựng.</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 Vụ 8 có trách nhiệm xây dựng tài liệu thuộc điểm b, mục 1, phần V Kế hoạch này.</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 Vụ 1 có trách nhiệm xây dựng tài liệu thuộc điểm c, mục 1, phần V Kế hoạch này.</w:t>
      </w:r>
    </w:p>
    <w:p w:rsidR="00C931AF" w:rsidRPr="00C931AF" w:rsidRDefault="00C931AF" w:rsidP="00C931AF">
      <w:pPr>
        <w:spacing w:after="0"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b/>
          <w:bCs/>
          <w:i/>
          <w:iCs/>
          <w:color w:val="000000"/>
          <w:sz w:val="26"/>
          <w:szCs w:val="26"/>
        </w:rPr>
        <w:t>Tài liệu do Vụ 1 và Vụ 8 chuẩn bị hoàn thành và gửi Vụ 14 để tổ chức thẩm định trước ngày 15/4/2019.</w:t>
      </w:r>
    </w:p>
    <w:p w:rsidR="00C931AF" w:rsidRPr="00C931AF" w:rsidRDefault="00C931AF" w:rsidP="00C931AF">
      <w:pPr>
        <w:spacing w:after="0"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b/>
          <w:bCs/>
          <w:color w:val="000000"/>
          <w:sz w:val="26"/>
          <w:szCs w:val="26"/>
        </w:rPr>
        <w:t>2. Văn phòng có trách nhiệm:</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 Triệu tập thành phần tham dự Hội nghị được nêu tại Kế hoạch này.</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proofErr w:type="gramStart"/>
      <w:r w:rsidRPr="00C931AF">
        <w:rPr>
          <w:rFonts w:ascii="Times New Roman" w:eastAsia="Times New Roman" w:hAnsi="Times New Roman" w:cs="Times New Roman"/>
          <w:color w:val="000000"/>
          <w:sz w:val="26"/>
          <w:szCs w:val="26"/>
        </w:rPr>
        <w:t>- Đăng tải tài liệu Hội nghị trên cổng thông tin điện tử của VKSND tối cao; phô tô, đóng quyển, phát hành tài liệu Hội nghị (khi cần thiết).</w:t>
      </w:r>
      <w:proofErr w:type="gramEnd"/>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 Thực hiện công tác hậu cần và bảo đảm kinh phí phục vụ Hội nghị.</w:t>
      </w:r>
    </w:p>
    <w:p w:rsidR="00C931AF" w:rsidRPr="00C931AF" w:rsidRDefault="00C931AF" w:rsidP="00C931AF">
      <w:pPr>
        <w:spacing w:after="0"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b/>
          <w:bCs/>
          <w:color w:val="000000"/>
          <w:sz w:val="26"/>
          <w:szCs w:val="26"/>
        </w:rPr>
        <w:t>3. Cục 2 có trách nhiệm:</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Phối hợp với các đơn vị hữu quan bảo đảm đường truyền, phương tiện kỹ thuật thông suốt trong quá trình tổ chức Hội nghị.</w:t>
      </w:r>
    </w:p>
    <w:p w:rsidR="00C931AF" w:rsidRPr="00C931AF" w:rsidRDefault="00C931AF" w:rsidP="00C931AF">
      <w:pPr>
        <w:spacing w:after="0"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b/>
          <w:bCs/>
          <w:color w:val="000000"/>
          <w:sz w:val="26"/>
          <w:szCs w:val="26"/>
        </w:rPr>
        <w:t>4.</w:t>
      </w:r>
      <w:r w:rsidRPr="00C931AF">
        <w:rPr>
          <w:rFonts w:ascii="Times New Roman" w:eastAsia="Times New Roman" w:hAnsi="Times New Roman" w:cs="Times New Roman"/>
          <w:color w:val="000000"/>
          <w:sz w:val="26"/>
          <w:szCs w:val="26"/>
        </w:rPr>
        <w:t> Trang tin điện tử VKSND tối cao, Tạp chí Kiểm sát, Báo Bảo vệ pháp luật chịu trách nhiệm đưa tin về Hội nghị.</w:t>
      </w:r>
    </w:p>
    <w:p w:rsidR="00C931AF" w:rsidRPr="00C931AF" w:rsidRDefault="00C931AF" w:rsidP="00C931AF">
      <w:pPr>
        <w:spacing w:after="0"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b/>
          <w:bCs/>
          <w:color w:val="000000"/>
          <w:sz w:val="26"/>
          <w:szCs w:val="26"/>
        </w:rPr>
        <w:t>5. </w:t>
      </w:r>
      <w:r w:rsidRPr="00C931AF">
        <w:rPr>
          <w:rFonts w:ascii="Times New Roman" w:eastAsia="Times New Roman" w:hAnsi="Times New Roman" w:cs="Times New Roman"/>
          <w:color w:val="000000"/>
          <w:sz w:val="26"/>
          <w:szCs w:val="26"/>
        </w:rPr>
        <w:t>Các đơn vị thuộc VKSND tối cao, các VKSND cấp cao; các VKSND cấp tỉnh và cấp huyện; VKSQS các cấp có trách nhiệm tham dự Hội nghị trực tuyến đầy đủ, đúng thành phần theo giấy triệu tập.</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Trong quá trình tổ chức thực hiện, nếu có khó khăn, vướng mắc, các đơn vị, Viện kiểm sát các cấp báo cáo VKSND tối cao (qua các đơn vị có liên quan) để được hướng dẫn, giải quyết kịp thời</w:t>
      </w:r>
      <w:proofErr w:type="gramStart"/>
      <w:r w:rsidRPr="00C931AF">
        <w:rPr>
          <w:rFonts w:ascii="Times New Roman" w:eastAsia="Times New Roman" w:hAnsi="Times New Roman" w:cs="Times New Roman"/>
          <w:color w:val="000000"/>
          <w:sz w:val="26"/>
          <w:szCs w:val="26"/>
        </w:rPr>
        <w:t>./</w:t>
      </w:r>
      <w:proofErr w:type="gramEnd"/>
      <w:r w:rsidRPr="00C931AF">
        <w:rPr>
          <w:rFonts w:ascii="Times New Roman" w:eastAsia="Times New Roman" w:hAnsi="Times New Roman" w:cs="Times New Roman"/>
          <w:color w:val="000000"/>
          <w:sz w:val="26"/>
          <w:szCs w:val="26"/>
        </w:rPr>
        <w:t>.</w:t>
      </w: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p>
    <w:p w:rsidR="00C931AF" w:rsidRPr="00C931AF" w:rsidRDefault="00C931AF" w:rsidP="00C931AF">
      <w:pPr>
        <w:spacing w:before="75" w:after="75" w:line="240" w:lineRule="auto"/>
        <w:ind w:firstLine="720"/>
        <w:jc w:val="both"/>
        <w:rPr>
          <w:rFonts w:ascii="Times New Roman" w:eastAsia="Times New Roman" w:hAnsi="Times New Roman" w:cs="Times New Roman"/>
          <w:color w:val="000000"/>
          <w:sz w:val="26"/>
          <w:szCs w:val="26"/>
        </w:rPr>
      </w:pPr>
    </w:p>
    <w:p w:rsidR="00C931AF" w:rsidRPr="00C931AF" w:rsidRDefault="00C931AF" w:rsidP="00C931AF">
      <w:pPr>
        <w:spacing w:after="0" w:line="240" w:lineRule="auto"/>
        <w:rPr>
          <w:rFonts w:ascii="Times New Roman" w:eastAsia="Times New Roman" w:hAnsi="Times New Roman" w:cs="Times New Roman"/>
          <w:color w:val="000000"/>
          <w:sz w:val="26"/>
          <w:szCs w:val="26"/>
        </w:rPr>
      </w:pPr>
      <w:r w:rsidRPr="00C931AF">
        <w:rPr>
          <w:rFonts w:ascii="Times New Roman" w:eastAsia="Times New Roman" w:hAnsi="Times New Roman" w:cs="Times New Roman"/>
          <w:color w:val="000000"/>
          <w:sz w:val="26"/>
          <w:szCs w:val="26"/>
        </w:rPr>
        <w:t> </w:t>
      </w:r>
    </w:p>
    <w:tbl>
      <w:tblPr>
        <w:tblW w:w="9744" w:type="dxa"/>
        <w:tblCellSpacing w:w="0" w:type="dxa"/>
        <w:tblCellMar>
          <w:left w:w="0" w:type="dxa"/>
          <w:right w:w="0" w:type="dxa"/>
        </w:tblCellMar>
        <w:tblLook w:val="04A0"/>
      </w:tblPr>
      <w:tblGrid>
        <w:gridCol w:w="4530"/>
        <w:gridCol w:w="5214"/>
      </w:tblGrid>
      <w:tr w:rsidR="00C931AF" w:rsidRPr="00C931AF" w:rsidTr="00C931AF">
        <w:trPr>
          <w:trHeight w:val="3082"/>
          <w:tblCellSpacing w:w="0" w:type="dxa"/>
        </w:trPr>
        <w:tc>
          <w:tcPr>
            <w:tcW w:w="4530" w:type="dxa"/>
            <w:vAlign w:val="center"/>
            <w:hideMark/>
          </w:tcPr>
          <w:p w:rsidR="00C931AF" w:rsidRPr="00C931AF" w:rsidRDefault="00C931AF" w:rsidP="00C931AF">
            <w:pPr>
              <w:spacing w:after="0" w:line="240" w:lineRule="auto"/>
              <w:rPr>
                <w:rFonts w:ascii="Times New Roman" w:eastAsia="Times New Roman" w:hAnsi="Times New Roman" w:cs="Times New Roman"/>
                <w:sz w:val="28"/>
                <w:szCs w:val="28"/>
              </w:rPr>
            </w:pPr>
            <w:r w:rsidRPr="00C931AF">
              <w:rPr>
                <w:rFonts w:ascii="Times New Roman" w:eastAsia="Times New Roman" w:hAnsi="Times New Roman" w:cs="Times New Roman"/>
                <w:sz w:val="28"/>
                <w:szCs w:val="28"/>
              </w:rPr>
              <w:t> </w:t>
            </w:r>
          </w:p>
          <w:p w:rsidR="00C931AF" w:rsidRPr="00C931AF" w:rsidRDefault="00C931AF" w:rsidP="00C931AF">
            <w:pPr>
              <w:spacing w:after="0" w:line="240" w:lineRule="auto"/>
              <w:rPr>
                <w:rFonts w:ascii="Times New Roman" w:eastAsia="Times New Roman" w:hAnsi="Times New Roman" w:cs="Times New Roman"/>
                <w:sz w:val="24"/>
                <w:szCs w:val="24"/>
              </w:rPr>
            </w:pPr>
            <w:r w:rsidRPr="00C931AF">
              <w:rPr>
                <w:rFonts w:ascii="Times New Roman" w:eastAsia="Times New Roman" w:hAnsi="Times New Roman" w:cs="Times New Roman"/>
                <w:b/>
                <w:bCs/>
                <w:i/>
                <w:iCs/>
                <w:sz w:val="24"/>
                <w:szCs w:val="24"/>
              </w:rPr>
              <w:t>Nơi nhận:</w:t>
            </w:r>
          </w:p>
          <w:p w:rsidR="00C931AF" w:rsidRPr="00C931AF" w:rsidRDefault="00C931AF" w:rsidP="00C931AF">
            <w:pPr>
              <w:spacing w:after="0" w:line="240" w:lineRule="auto"/>
              <w:ind w:right="266"/>
              <w:rPr>
                <w:rFonts w:ascii="Times New Roman" w:eastAsia="Times New Roman" w:hAnsi="Times New Roman" w:cs="Times New Roman"/>
                <w:sz w:val="20"/>
                <w:szCs w:val="20"/>
              </w:rPr>
            </w:pPr>
            <w:r w:rsidRPr="00C931AF">
              <w:rPr>
                <w:rFonts w:ascii="Times New Roman" w:eastAsia="Times New Roman" w:hAnsi="Times New Roman" w:cs="Times New Roman"/>
                <w:sz w:val="20"/>
                <w:szCs w:val="20"/>
              </w:rPr>
              <w:t>- Đ/c Viện trưởng VKSTC (để b/cáo);</w:t>
            </w:r>
          </w:p>
          <w:p w:rsidR="00C931AF" w:rsidRPr="00C931AF" w:rsidRDefault="00C931AF" w:rsidP="00C931AF">
            <w:pPr>
              <w:spacing w:after="0" w:line="240" w:lineRule="auto"/>
              <w:ind w:right="266"/>
              <w:rPr>
                <w:rFonts w:ascii="Times New Roman" w:eastAsia="Times New Roman" w:hAnsi="Times New Roman" w:cs="Times New Roman"/>
                <w:sz w:val="20"/>
                <w:szCs w:val="20"/>
              </w:rPr>
            </w:pPr>
            <w:r w:rsidRPr="00C931AF">
              <w:rPr>
                <w:rFonts w:ascii="Times New Roman" w:eastAsia="Times New Roman" w:hAnsi="Times New Roman" w:cs="Times New Roman"/>
                <w:sz w:val="20"/>
                <w:szCs w:val="20"/>
              </w:rPr>
              <w:t>- Các đồng chí PVT VKSTC;</w:t>
            </w:r>
          </w:p>
          <w:p w:rsidR="00C931AF" w:rsidRPr="00C931AF" w:rsidRDefault="00C931AF" w:rsidP="00C931AF">
            <w:pPr>
              <w:spacing w:after="0" w:line="240" w:lineRule="auto"/>
              <w:ind w:right="266"/>
              <w:rPr>
                <w:rFonts w:ascii="Times New Roman" w:eastAsia="Times New Roman" w:hAnsi="Times New Roman" w:cs="Times New Roman"/>
                <w:sz w:val="20"/>
                <w:szCs w:val="20"/>
              </w:rPr>
            </w:pPr>
            <w:r w:rsidRPr="00C931AF">
              <w:rPr>
                <w:rFonts w:ascii="Times New Roman" w:eastAsia="Times New Roman" w:hAnsi="Times New Roman" w:cs="Times New Roman"/>
                <w:sz w:val="20"/>
                <w:szCs w:val="20"/>
              </w:rPr>
              <w:t>- VKSQS trung ương;</w:t>
            </w:r>
          </w:p>
          <w:p w:rsidR="00C931AF" w:rsidRPr="00C931AF" w:rsidRDefault="00C931AF" w:rsidP="00C931AF">
            <w:pPr>
              <w:spacing w:after="0" w:line="240" w:lineRule="auto"/>
              <w:ind w:right="266"/>
              <w:rPr>
                <w:rFonts w:ascii="Times New Roman" w:eastAsia="Times New Roman" w:hAnsi="Times New Roman" w:cs="Times New Roman"/>
                <w:sz w:val="20"/>
                <w:szCs w:val="20"/>
              </w:rPr>
            </w:pPr>
            <w:r w:rsidRPr="00C931AF">
              <w:rPr>
                <w:rFonts w:ascii="Times New Roman" w:eastAsia="Times New Roman" w:hAnsi="Times New Roman" w:cs="Times New Roman"/>
                <w:sz w:val="20"/>
                <w:szCs w:val="20"/>
              </w:rPr>
              <w:t>- Các đơn vị thuộc VKSTC;</w:t>
            </w:r>
          </w:p>
          <w:p w:rsidR="00C931AF" w:rsidRPr="00C931AF" w:rsidRDefault="00C931AF" w:rsidP="00C931AF">
            <w:pPr>
              <w:spacing w:after="0" w:line="240" w:lineRule="auto"/>
              <w:ind w:right="266"/>
              <w:rPr>
                <w:rFonts w:ascii="Times New Roman" w:eastAsia="Times New Roman" w:hAnsi="Times New Roman" w:cs="Times New Roman"/>
                <w:sz w:val="20"/>
                <w:szCs w:val="20"/>
              </w:rPr>
            </w:pPr>
            <w:r w:rsidRPr="00C931AF">
              <w:rPr>
                <w:rFonts w:ascii="Times New Roman" w:eastAsia="Times New Roman" w:hAnsi="Times New Roman" w:cs="Times New Roman"/>
                <w:sz w:val="20"/>
                <w:szCs w:val="20"/>
              </w:rPr>
              <w:t>- Các VKSND cấp cao;</w:t>
            </w:r>
          </w:p>
          <w:p w:rsidR="00C931AF" w:rsidRPr="00C931AF" w:rsidRDefault="00C931AF" w:rsidP="00C931AF">
            <w:pPr>
              <w:spacing w:after="0" w:line="240" w:lineRule="auto"/>
              <w:ind w:right="266"/>
              <w:rPr>
                <w:rFonts w:ascii="Times New Roman" w:eastAsia="Times New Roman" w:hAnsi="Times New Roman" w:cs="Times New Roman"/>
                <w:sz w:val="20"/>
                <w:szCs w:val="20"/>
              </w:rPr>
            </w:pPr>
            <w:r w:rsidRPr="00C931AF">
              <w:rPr>
                <w:rFonts w:ascii="Times New Roman" w:eastAsia="Times New Roman" w:hAnsi="Times New Roman" w:cs="Times New Roman"/>
                <w:sz w:val="20"/>
                <w:szCs w:val="20"/>
              </w:rPr>
              <w:t>- Các VKSND cấp tỉnh;</w:t>
            </w:r>
          </w:p>
          <w:p w:rsidR="00C931AF" w:rsidRPr="00C931AF" w:rsidRDefault="00C931AF" w:rsidP="00C931AF">
            <w:pPr>
              <w:spacing w:after="0" w:line="240" w:lineRule="auto"/>
              <w:ind w:right="266"/>
              <w:rPr>
                <w:rFonts w:ascii="Times New Roman" w:eastAsia="Times New Roman" w:hAnsi="Times New Roman" w:cs="Times New Roman"/>
                <w:sz w:val="20"/>
                <w:szCs w:val="20"/>
              </w:rPr>
            </w:pPr>
            <w:r w:rsidRPr="00C931AF">
              <w:rPr>
                <w:rFonts w:ascii="Times New Roman" w:eastAsia="Times New Roman" w:hAnsi="Times New Roman" w:cs="Times New Roman"/>
                <w:sz w:val="20"/>
                <w:szCs w:val="20"/>
              </w:rPr>
              <w:t>- Các VKSND cấp huyện;</w:t>
            </w:r>
          </w:p>
          <w:p w:rsidR="00C931AF" w:rsidRPr="00C931AF" w:rsidRDefault="00C931AF" w:rsidP="00C931AF">
            <w:pPr>
              <w:spacing w:after="0" w:line="240" w:lineRule="auto"/>
              <w:ind w:right="266"/>
              <w:rPr>
                <w:rFonts w:ascii="Times New Roman" w:eastAsia="Times New Roman" w:hAnsi="Times New Roman" w:cs="Times New Roman"/>
                <w:sz w:val="20"/>
                <w:szCs w:val="20"/>
              </w:rPr>
            </w:pPr>
            <w:r w:rsidRPr="00C931AF">
              <w:rPr>
                <w:rFonts w:ascii="Times New Roman" w:eastAsia="Times New Roman" w:hAnsi="Times New Roman" w:cs="Times New Roman"/>
                <w:sz w:val="20"/>
                <w:szCs w:val="20"/>
              </w:rPr>
              <w:t>- Các VKSQS cấp quân khu;</w:t>
            </w:r>
          </w:p>
          <w:p w:rsidR="00C931AF" w:rsidRPr="00C931AF" w:rsidRDefault="00C931AF" w:rsidP="00C931AF">
            <w:pPr>
              <w:spacing w:after="0" w:line="240" w:lineRule="auto"/>
              <w:ind w:right="266"/>
              <w:rPr>
                <w:rFonts w:ascii="Times New Roman" w:eastAsia="Times New Roman" w:hAnsi="Times New Roman" w:cs="Times New Roman"/>
                <w:sz w:val="20"/>
                <w:szCs w:val="20"/>
              </w:rPr>
            </w:pPr>
            <w:r w:rsidRPr="00C931AF">
              <w:rPr>
                <w:rFonts w:ascii="Times New Roman" w:eastAsia="Times New Roman" w:hAnsi="Times New Roman" w:cs="Times New Roman"/>
                <w:sz w:val="20"/>
                <w:szCs w:val="20"/>
              </w:rPr>
              <w:t>- Các VKSQS khu vực;</w:t>
            </w:r>
          </w:p>
          <w:p w:rsidR="00C931AF" w:rsidRPr="00C931AF" w:rsidRDefault="00C931AF" w:rsidP="00C931AF">
            <w:pPr>
              <w:spacing w:after="0" w:line="240" w:lineRule="auto"/>
              <w:ind w:right="266"/>
              <w:rPr>
                <w:rFonts w:ascii="Times New Roman" w:eastAsia="Times New Roman" w:hAnsi="Times New Roman" w:cs="Times New Roman"/>
                <w:sz w:val="28"/>
                <w:szCs w:val="28"/>
              </w:rPr>
            </w:pPr>
            <w:r w:rsidRPr="00C931AF">
              <w:rPr>
                <w:rFonts w:ascii="Times New Roman" w:eastAsia="Times New Roman" w:hAnsi="Times New Roman" w:cs="Times New Roman"/>
                <w:sz w:val="20"/>
                <w:szCs w:val="20"/>
              </w:rPr>
              <w:t>- Lưu: VT, V14.</w:t>
            </w:r>
          </w:p>
        </w:tc>
        <w:tc>
          <w:tcPr>
            <w:tcW w:w="5214" w:type="dxa"/>
            <w:vAlign w:val="center"/>
            <w:hideMark/>
          </w:tcPr>
          <w:p w:rsidR="00C931AF" w:rsidRPr="00C931AF" w:rsidRDefault="00C931AF" w:rsidP="00C931AF">
            <w:pPr>
              <w:spacing w:after="0" w:line="240" w:lineRule="auto"/>
              <w:jc w:val="center"/>
              <w:rPr>
                <w:rFonts w:ascii="Times New Roman" w:eastAsia="Times New Roman" w:hAnsi="Times New Roman" w:cs="Times New Roman"/>
                <w:sz w:val="28"/>
                <w:szCs w:val="28"/>
              </w:rPr>
            </w:pPr>
            <w:r w:rsidRPr="00C931AF">
              <w:rPr>
                <w:rFonts w:ascii="Times New Roman" w:eastAsia="Times New Roman" w:hAnsi="Times New Roman" w:cs="Times New Roman"/>
                <w:b/>
                <w:bCs/>
                <w:sz w:val="28"/>
                <w:szCs w:val="28"/>
              </w:rPr>
              <w:t>KT. VIỆN TRƯỞNG</w:t>
            </w:r>
          </w:p>
          <w:p w:rsidR="00C931AF" w:rsidRPr="00C931AF" w:rsidRDefault="00C931AF" w:rsidP="00C931AF">
            <w:pPr>
              <w:spacing w:after="0" w:line="240" w:lineRule="auto"/>
              <w:jc w:val="center"/>
              <w:rPr>
                <w:rFonts w:ascii="Times New Roman" w:eastAsia="Times New Roman" w:hAnsi="Times New Roman" w:cs="Times New Roman"/>
                <w:sz w:val="28"/>
                <w:szCs w:val="28"/>
              </w:rPr>
            </w:pPr>
            <w:r w:rsidRPr="00C931AF">
              <w:rPr>
                <w:rFonts w:ascii="Times New Roman" w:eastAsia="Times New Roman" w:hAnsi="Times New Roman" w:cs="Times New Roman"/>
                <w:b/>
                <w:bCs/>
                <w:sz w:val="28"/>
                <w:szCs w:val="28"/>
              </w:rPr>
              <w:t>PHÓ VIỆN TRƯỞNG</w:t>
            </w:r>
          </w:p>
          <w:p w:rsidR="00C931AF" w:rsidRPr="00C931AF" w:rsidRDefault="00C931AF" w:rsidP="00C931AF">
            <w:pPr>
              <w:spacing w:after="0" w:line="240" w:lineRule="auto"/>
              <w:jc w:val="center"/>
              <w:rPr>
                <w:rFonts w:ascii="Times New Roman" w:eastAsia="Times New Roman" w:hAnsi="Times New Roman" w:cs="Times New Roman"/>
                <w:sz w:val="28"/>
                <w:szCs w:val="28"/>
              </w:rPr>
            </w:pPr>
            <w:r w:rsidRPr="00C931AF">
              <w:rPr>
                <w:rFonts w:ascii="Times New Roman" w:eastAsia="Times New Roman" w:hAnsi="Times New Roman" w:cs="Times New Roman"/>
                <w:sz w:val="28"/>
                <w:szCs w:val="28"/>
              </w:rPr>
              <w:t> </w:t>
            </w:r>
          </w:p>
          <w:p w:rsidR="00C931AF" w:rsidRPr="00C931AF" w:rsidRDefault="00C931AF" w:rsidP="00C931AF">
            <w:pPr>
              <w:spacing w:after="0" w:line="240" w:lineRule="auto"/>
              <w:jc w:val="center"/>
              <w:rPr>
                <w:rFonts w:ascii="Times New Roman" w:eastAsia="Times New Roman" w:hAnsi="Times New Roman" w:cs="Times New Roman"/>
                <w:sz w:val="28"/>
                <w:szCs w:val="28"/>
              </w:rPr>
            </w:pPr>
            <w:r w:rsidRPr="00C931AF">
              <w:rPr>
                <w:rFonts w:ascii="Times New Roman" w:eastAsia="Times New Roman" w:hAnsi="Times New Roman" w:cs="Times New Roman"/>
                <w:i/>
                <w:iCs/>
                <w:sz w:val="28"/>
                <w:szCs w:val="28"/>
              </w:rPr>
              <w:t>(Đã ký)</w:t>
            </w:r>
          </w:p>
          <w:p w:rsidR="00C931AF" w:rsidRPr="00C931AF" w:rsidRDefault="00C931AF" w:rsidP="00C931AF">
            <w:pPr>
              <w:spacing w:after="0" w:line="240" w:lineRule="auto"/>
              <w:jc w:val="center"/>
              <w:rPr>
                <w:rFonts w:ascii="Times New Roman" w:eastAsia="Times New Roman" w:hAnsi="Times New Roman" w:cs="Times New Roman"/>
                <w:sz w:val="28"/>
                <w:szCs w:val="28"/>
              </w:rPr>
            </w:pPr>
            <w:r w:rsidRPr="00C931AF">
              <w:rPr>
                <w:rFonts w:ascii="Times New Roman" w:eastAsia="Times New Roman" w:hAnsi="Times New Roman" w:cs="Times New Roman"/>
                <w:sz w:val="28"/>
                <w:szCs w:val="28"/>
              </w:rPr>
              <w:t> </w:t>
            </w:r>
          </w:p>
          <w:p w:rsidR="00C931AF" w:rsidRPr="00C931AF" w:rsidRDefault="00C931AF" w:rsidP="00C931AF">
            <w:pPr>
              <w:spacing w:after="0" w:line="240" w:lineRule="auto"/>
              <w:jc w:val="center"/>
              <w:rPr>
                <w:rFonts w:ascii="Times New Roman" w:eastAsia="Times New Roman" w:hAnsi="Times New Roman" w:cs="Times New Roman"/>
                <w:sz w:val="28"/>
                <w:szCs w:val="28"/>
              </w:rPr>
            </w:pPr>
            <w:r w:rsidRPr="00C931AF">
              <w:rPr>
                <w:rFonts w:ascii="Times New Roman" w:eastAsia="Times New Roman" w:hAnsi="Times New Roman" w:cs="Times New Roman"/>
                <w:b/>
                <w:bCs/>
                <w:sz w:val="28"/>
                <w:szCs w:val="28"/>
              </w:rPr>
              <w:t>Trần Công Phàn</w:t>
            </w:r>
          </w:p>
        </w:tc>
      </w:tr>
    </w:tbl>
    <w:p w:rsidR="00717ED4" w:rsidRPr="00C931AF" w:rsidRDefault="00717ED4">
      <w:pPr>
        <w:rPr>
          <w:rFonts w:ascii="Times New Roman" w:hAnsi="Times New Roman" w:cs="Times New Roman"/>
          <w:sz w:val="28"/>
          <w:szCs w:val="28"/>
        </w:rPr>
      </w:pPr>
    </w:p>
    <w:sectPr w:rsidR="00717ED4" w:rsidRPr="00C931AF" w:rsidSect="00717ED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C931AF"/>
    <w:rsid w:val="00073149"/>
    <w:rsid w:val="002A0946"/>
    <w:rsid w:val="00717ED4"/>
    <w:rsid w:val="00C931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31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31AF"/>
    <w:rPr>
      <w:b/>
      <w:bCs/>
    </w:rPr>
  </w:style>
  <w:style w:type="character" w:styleId="Emphasis">
    <w:name w:val="Emphasis"/>
    <w:basedOn w:val="DefaultParagraphFont"/>
    <w:uiPriority w:val="20"/>
    <w:qFormat/>
    <w:rsid w:val="00C931AF"/>
    <w:rPr>
      <w:i/>
      <w:iCs/>
    </w:rPr>
  </w:style>
</w:styles>
</file>

<file path=word/webSettings.xml><?xml version="1.0" encoding="utf-8"?>
<w:webSettings xmlns:r="http://schemas.openxmlformats.org/officeDocument/2006/relationships" xmlns:w="http://schemas.openxmlformats.org/wordprocessingml/2006/main">
  <w:divs>
    <w:div w:id="162210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871</Words>
  <Characters>4968</Characters>
  <Application>Microsoft Office Word</Application>
  <DocSecurity>0</DocSecurity>
  <Lines>41</Lines>
  <Paragraphs>11</Paragraphs>
  <ScaleCrop>false</ScaleCrop>
  <Company/>
  <LinksUpToDate>false</LinksUpToDate>
  <CharactersWithSpaces>5828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ANH</dc:creator>
  <cp:keywords/>
  <dc:description/>
  <cp:lastModifiedBy>THE ANH</cp:lastModifiedBy>
  <cp:revision>2</cp:revision>
  <dcterms:created xsi:type="dcterms:W3CDTF">2019-04-09T08:18:00Z</dcterms:created>
  <dcterms:modified xsi:type="dcterms:W3CDTF">2019-04-09T08:20:00Z</dcterms:modified>
</cp:coreProperties>
</file>